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kern w:val="2"/>
                <w:lang w:eastAsia="zh-CN" w:bidi="ar-SA"/>
              </w:rPr>
              <w:t>中大惠亚医院时钟同步显示系统</w:t>
            </w:r>
            <w:r>
              <w:rPr>
                <w:rFonts w:hint="eastAsia" w:ascii="宋体" w:hAnsi="宋体" w:eastAsia="宋体"/>
                <w:kern w:val="2"/>
                <w:lang w:eastAsia="zh-CN" w:bidi="ar-S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/>
    <w:p/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B969CA"/>
    <w:rsid w:val="00D86012"/>
    <w:rsid w:val="00EB51BB"/>
    <w:rsid w:val="00F40225"/>
    <w:rsid w:val="00F65CC0"/>
    <w:rsid w:val="016521D1"/>
    <w:rsid w:val="15AA5B72"/>
    <w:rsid w:val="15D27F69"/>
    <w:rsid w:val="164D2EDE"/>
    <w:rsid w:val="1DAE0F04"/>
    <w:rsid w:val="1E2C150D"/>
    <w:rsid w:val="229D3D82"/>
    <w:rsid w:val="22F60E32"/>
    <w:rsid w:val="253E32B1"/>
    <w:rsid w:val="311E0577"/>
    <w:rsid w:val="32D304D1"/>
    <w:rsid w:val="35D524CD"/>
    <w:rsid w:val="41245ED8"/>
    <w:rsid w:val="43972E61"/>
    <w:rsid w:val="47EA3B99"/>
    <w:rsid w:val="4D165BC2"/>
    <w:rsid w:val="53F3164F"/>
    <w:rsid w:val="565324F5"/>
    <w:rsid w:val="5989081D"/>
    <w:rsid w:val="5C9D6455"/>
    <w:rsid w:val="63E051A5"/>
    <w:rsid w:val="65E82CA1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231</Characters>
  <Lines>3</Lines>
  <Paragraphs>1</Paragraphs>
  <TotalTime>0</TotalTime>
  <ScaleCrop>false</ScaleCrop>
  <LinksUpToDate>false</LinksUpToDate>
  <CharactersWithSpaces>476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.</cp:lastModifiedBy>
  <dcterms:modified xsi:type="dcterms:W3CDTF">2024-06-13T09:34:21Z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8BB3494558E94AD9A2DD0535A26AA31B</vt:lpwstr>
  </property>
</Properties>
</file>